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8B19" w14:textId="77777777" w:rsidR="002762F0" w:rsidRDefault="002762F0" w:rsidP="00276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Справка</w:t>
      </w:r>
    </w:p>
    <w:p w14:paraId="1D6F2B08" w14:textId="7F5A3BEC" w:rsidR="002762F0" w:rsidRDefault="002762F0" w:rsidP="00276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выполнению </w:t>
      </w:r>
      <w:bookmarkStart w:id="0" w:name="_Hlk53687392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парциальной программы «</w:t>
      </w:r>
      <w:r w:rsidR="00B339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 и природа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МАДОУ – детском саду «Колосок».</w:t>
      </w:r>
    </w:p>
    <w:p w14:paraId="77300B7D" w14:textId="1971F57F" w:rsidR="002762F0" w:rsidRPr="0023366B" w:rsidRDefault="002762F0" w:rsidP="0023366B">
      <w:pPr>
        <w:spacing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3366B">
        <w:rPr>
          <w:rFonts w:ascii="Times New Roman" w:eastAsia="Times New Roman" w:hAnsi="Times New Roman"/>
          <w:sz w:val="28"/>
          <w:szCs w:val="28"/>
          <w:lang w:eastAsia="ru-RU"/>
        </w:rPr>
        <w:t>Парциальная программа</w:t>
      </w:r>
      <w:r w:rsidRPr="00233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B339EE" w:rsidRPr="00233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и природа</w:t>
      </w:r>
      <w:r w:rsidRPr="00233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направленная на </w:t>
      </w:r>
      <w:r w:rsidR="0023366B" w:rsidRPr="0023366B">
        <w:rPr>
          <w:rFonts w:ascii="Times New Roman" w:eastAsiaTheme="minorHAnsi" w:hAnsi="Times New Roman"/>
          <w:sz w:val="28"/>
          <w:szCs w:val="28"/>
        </w:rPr>
        <w:t>становление у детей научно-познавательного, эмоционально-нравственного, практически-деятельного отношения к окружающей среде и к своему здоровью</w:t>
      </w:r>
      <w:r w:rsidRPr="00233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реализовывалась в групп</w:t>
      </w:r>
      <w:r w:rsidR="00D82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33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 </w:t>
      </w:r>
      <w:r w:rsidR="00430AED" w:rsidRPr="00430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5-6 лет </w:t>
      </w:r>
      <w:r w:rsidRPr="00430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группы «</w:t>
      </w:r>
      <w:r w:rsidR="00430AED" w:rsidRPr="00430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Кораблик»</w:t>
      </w:r>
      <w:r w:rsidR="00D82551" w:rsidRPr="00430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82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366B">
        <w:rPr>
          <w:rFonts w:ascii="Times New Roman" w:hAnsi="Times New Roman"/>
          <w:sz w:val="28"/>
          <w:szCs w:val="28"/>
        </w:rPr>
        <w:t>Воспитатели, работающие с детьми в эт</w:t>
      </w:r>
      <w:r w:rsidR="00D82551">
        <w:rPr>
          <w:rFonts w:ascii="Times New Roman" w:hAnsi="Times New Roman"/>
          <w:sz w:val="28"/>
          <w:szCs w:val="28"/>
        </w:rPr>
        <w:t>ой</w:t>
      </w:r>
      <w:r w:rsidRPr="0023366B">
        <w:rPr>
          <w:rFonts w:ascii="Times New Roman" w:hAnsi="Times New Roman"/>
          <w:sz w:val="28"/>
          <w:szCs w:val="28"/>
        </w:rPr>
        <w:t xml:space="preserve"> групп</w:t>
      </w:r>
      <w:r w:rsidR="00D82551">
        <w:rPr>
          <w:rFonts w:ascii="Times New Roman" w:hAnsi="Times New Roman"/>
          <w:sz w:val="28"/>
          <w:szCs w:val="28"/>
        </w:rPr>
        <w:t xml:space="preserve">е, </w:t>
      </w:r>
      <w:r w:rsidRPr="0023366B">
        <w:rPr>
          <w:rFonts w:ascii="Times New Roman" w:hAnsi="Times New Roman"/>
          <w:sz w:val="28"/>
          <w:szCs w:val="28"/>
        </w:rPr>
        <w:t>предоставили документацию, в которой зафиксировано выполнение работы с детьми, предусмотренной данной программой в соответствии с перспективным планированием по возрасту</w:t>
      </w:r>
      <w:r w:rsidR="00D8255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23366B">
        <w:rPr>
          <w:rFonts w:ascii="Times New Roman" w:eastAsia="Times New Roman" w:hAnsi="Times New Roman"/>
          <w:sz w:val="28"/>
          <w:szCs w:val="28"/>
        </w:rPr>
        <w:t>Выполнение работы подтверждается реализацией перспективного планирования, а также реализацией проектов и мероприятий с родителями, предусмотренных в рамках данной программы и запланированных в рабочих программах воспитателей. В подтверждение этого воспитатели предоставили отчеты в виде презентаций с фотографиями продуктов реализации программы, участием детей в различных видах деятельности, а также отчеты по достижению задач программы</w:t>
      </w:r>
      <w:r w:rsidR="00D82551">
        <w:rPr>
          <w:rFonts w:ascii="Times New Roman" w:eastAsia="Times New Roman" w:hAnsi="Times New Roman"/>
          <w:sz w:val="28"/>
          <w:szCs w:val="28"/>
        </w:rPr>
        <w:t>.</w:t>
      </w:r>
    </w:p>
    <w:p w14:paraId="7C760DE1" w14:textId="69A5EEA2" w:rsidR="0037196B" w:rsidRDefault="002762F0" w:rsidP="0037196B"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Выводы:</w:t>
      </w:r>
      <w:r w:rsidR="0037196B" w:rsidRPr="008D5E38">
        <w:rPr>
          <w:rFonts w:ascii="Times New Roman" w:hAnsi="Times New Roman"/>
          <w:sz w:val="28"/>
          <w:szCs w:val="28"/>
        </w:rPr>
        <w:t xml:space="preserve"> </w:t>
      </w:r>
      <w:r w:rsidR="0037196B">
        <w:rPr>
          <w:rFonts w:ascii="Times New Roman" w:hAnsi="Times New Roman"/>
          <w:sz w:val="28"/>
          <w:szCs w:val="28"/>
        </w:rPr>
        <w:t>Результаты диагностики навыков и личностных качеств детей, а также участия родителей и их удовлетворенности реализацией программы «</w:t>
      </w:r>
      <w:r w:rsidR="00B339EE">
        <w:rPr>
          <w:rFonts w:ascii="Times New Roman" w:hAnsi="Times New Roman"/>
          <w:sz w:val="28"/>
          <w:szCs w:val="28"/>
        </w:rPr>
        <w:t>Ребенок и природа</w:t>
      </w:r>
      <w:r w:rsidR="0037196B">
        <w:rPr>
          <w:rFonts w:ascii="Times New Roman" w:hAnsi="Times New Roman"/>
          <w:sz w:val="28"/>
          <w:szCs w:val="28"/>
        </w:rPr>
        <w:t>» свидетельствуют об успешной реализации программы.</w:t>
      </w:r>
    </w:p>
    <w:p w14:paraId="585726FA" w14:textId="77777777" w:rsidR="00D82551" w:rsidRPr="00D82551" w:rsidRDefault="00D82551" w:rsidP="00D82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pPr w:leftFromText="180" w:rightFromText="180" w:vertAnchor="text" w:tblpX="-433" w:tblpY="1"/>
        <w:tblOverlap w:val="never"/>
        <w:tblW w:w="10635" w:type="dxa"/>
        <w:tblLayout w:type="fixed"/>
        <w:tblLook w:val="04A0" w:firstRow="1" w:lastRow="0" w:firstColumn="1" w:lastColumn="0" w:noHBand="0" w:noVBand="1"/>
      </w:tblPr>
      <w:tblGrid>
        <w:gridCol w:w="1101"/>
        <w:gridCol w:w="7248"/>
        <w:gridCol w:w="1134"/>
        <w:gridCol w:w="1134"/>
        <w:gridCol w:w="18"/>
      </w:tblGrid>
      <w:tr w:rsidR="00D82551" w:rsidRPr="00D82551" w14:paraId="266F03F8" w14:textId="77777777" w:rsidTr="00D82551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27F397C" w14:textId="77777777" w:rsidR="00D82551" w:rsidRPr="00D82551" w:rsidRDefault="00D82551" w:rsidP="00D82551">
            <w:pPr>
              <w:spacing w:line="240" w:lineRule="auto"/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</w:pPr>
          </w:p>
        </w:tc>
        <w:tc>
          <w:tcPr>
            <w:tcW w:w="72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CD1CC6" w14:textId="77777777" w:rsidR="00D82551" w:rsidRPr="00D82551" w:rsidRDefault="00D82551" w:rsidP="00D82551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14:paraId="28D5796D" w14:textId="77777777" w:rsidR="00D82551" w:rsidRPr="00D82551" w:rsidRDefault="00D82551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D82551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Критерии</w:t>
            </w:r>
          </w:p>
          <w:p w14:paraId="20A0057E" w14:textId="77777777" w:rsidR="00D82551" w:rsidRPr="00D82551" w:rsidRDefault="00D82551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D82551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компетенций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8041A8" w14:textId="23D20387" w:rsidR="00D82551" w:rsidRPr="00D82551" w:rsidRDefault="00D82551" w:rsidP="00D8255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D82551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Возраст</w:t>
            </w:r>
          </w:p>
        </w:tc>
      </w:tr>
      <w:tr w:rsidR="00D82551" w:rsidRPr="00D82551" w14:paraId="2D29BF06" w14:textId="77777777" w:rsidTr="00D82551">
        <w:trPr>
          <w:gridAfter w:val="1"/>
          <w:wAfter w:w="18" w:type="dxa"/>
          <w:cantSplit/>
          <w:trHeight w:val="535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F80E0C" w14:textId="77777777" w:rsidR="00D82551" w:rsidRPr="00D82551" w:rsidRDefault="00D82551" w:rsidP="00D82551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72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FAABD" w14:textId="77777777" w:rsidR="00D82551" w:rsidRPr="00D82551" w:rsidRDefault="00D82551" w:rsidP="00D82551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60056" w14:textId="77777777" w:rsidR="00D82551" w:rsidRPr="00D82551" w:rsidRDefault="00D82551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  <w:highlight w:val="yellow"/>
              </w:rPr>
            </w:pPr>
            <w:r w:rsidRPr="00430AED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5-6 лет (</w:t>
            </w:r>
            <w:proofErr w:type="spellStart"/>
            <w:r w:rsidRPr="00430AED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нач.года</w:t>
            </w:r>
            <w:proofErr w:type="spellEnd"/>
            <w:r w:rsidRPr="00430AED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79765" w14:textId="77777777" w:rsidR="00D82551" w:rsidRPr="00D82551" w:rsidRDefault="00D82551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  <w:highlight w:val="yellow"/>
              </w:rPr>
            </w:pPr>
            <w:r w:rsidRPr="00430AED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5-6 лет (конец года)</w:t>
            </w:r>
          </w:p>
        </w:tc>
      </w:tr>
      <w:tr w:rsidR="00D82551" w:rsidRPr="00D82551" w14:paraId="45EB2007" w14:textId="77777777" w:rsidTr="00D82551">
        <w:trPr>
          <w:gridAfter w:val="1"/>
          <w:wAfter w:w="18" w:type="dxa"/>
          <w:cantSplit/>
          <w:trHeight w:val="58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5920C3E" w14:textId="77777777" w:rsidR="00D82551" w:rsidRPr="00D82551" w:rsidRDefault="00D82551" w:rsidP="00D82551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</w:pPr>
            <w:bookmarkStart w:id="1" w:name="_Hlk53853654"/>
            <w:r w:rsidRPr="00D82551"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  <w:t xml:space="preserve">Парциальная программа </w:t>
            </w:r>
          </w:p>
          <w:p w14:paraId="3EEC6FCE" w14:textId="11CD38F3" w:rsidR="00D82551" w:rsidRPr="00D82551" w:rsidRDefault="00D82551" w:rsidP="00D82551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</w:pPr>
            <w:r w:rsidRPr="00D82551"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  <w:t>«Ребенок и природа»</w:t>
            </w:r>
            <w:bookmarkEnd w:id="1"/>
          </w:p>
        </w:tc>
        <w:tc>
          <w:tcPr>
            <w:tcW w:w="7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9FE0B" w14:textId="77777777" w:rsidR="00D82551" w:rsidRPr="00D82551" w:rsidRDefault="00D82551" w:rsidP="00D82551">
            <w:pPr>
              <w:spacing w:line="276" w:lineRule="auto"/>
              <w:ind w:left="360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D82551">
              <w:rPr>
                <w:rFonts w:ascii="Times New Roman" w:eastAsiaTheme="minorHAnsi" w:hAnsi="Times New Roman" w:cstheme="minorBidi"/>
                <w:sz w:val="28"/>
                <w:szCs w:val="28"/>
              </w:rPr>
              <w:t>Проявляют интерес к объектам живой и неживой природы, интересуется природой посёлка, в котором живёт</w:t>
            </w:r>
            <w:r w:rsidRPr="00D8255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</w:t>
            </w:r>
          </w:p>
          <w:p w14:paraId="3BE3950F" w14:textId="77777777" w:rsidR="00D82551" w:rsidRPr="00D82551" w:rsidRDefault="00D82551" w:rsidP="00D82551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A289B" w14:textId="3601285B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84,6%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49913" w14:textId="6575F5D6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100%</w:t>
            </w:r>
          </w:p>
        </w:tc>
      </w:tr>
      <w:tr w:rsidR="00D82551" w:rsidRPr="00D82551" w14:paraId="42315D20" w14:textId="77777777" w:rsidTr="00D82551">
        <w:trPr>
          <w:gridAfter w:val="1"/>
          <w:wAfter w:w="18" w:type="dxa"/>
          <w:cantSplit/>
          <w:trHeight w:val="381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89597" w14:textId="77777777" w:rsidR="00D82551" w:rsidRPr="00D82551" w:rsidRDefault="00D82551" w:rsidP="00D82551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FB505" w14:textId="77777777" w:rsidR="00D82551" w:rsidRPr="00D82551" w:rsidRDefault="00D82551" w:rsidP="00D82551">
            <w:pPr>
              <w:spacing w:line="276" w:lineRule="auto"/>
              <w:ind w:left="360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D82551">
              <w:rPr>
                <w:rFonts w:ascii="Times New Roman" w:eastAsiaTheme="minorHAnsi" w:hAnsi="Times New Roman" w:cstheme="minorBidi"/>
                <w:sz w:val="28"/>
                <w:szCs w:val="28"/>
              </w:rPr>
              <w:t>Знают о том, как вести себя в природе, не навредив ей</w:t>
            </w:r>
            <w:r w:rsidRPr="00D8255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</w:t>
            </w:r>
          </w:p>
          <w:p w14:paraId="046061A1" w14:textId="77777777" w:rsidR="00D82551" w:rsidRPr="00D82551" w:rsidRDefault="00D82551" w:rsidP="00D82551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E04AE" w14:textId="7964F738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92,3%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63A9C" w14:textId="316D0F70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100%</w:t>
            </w:r>
          </w:p>
        </w:tc>
      </w:tr>
      <w:tr w:rsidR="00D82551" w:rsidRPr="00D82551" w14:paraId="3E442AEA" w14:textId="77777777" w:rsidTr="00D82551">
        <w:trPr>
          <w:gridAfter w:val="1"/>
          <w:wAfter w:w="18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CE5A28" w14:textId="77777777" w:rsidR="00D82551" w:rsidRPr="00D82551" w:rsidRDefault="00D82551" w:rsidP="00D82551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59FF3" w14:textId="77777777" w:rsidR="00D82551" w:rsidRPr="00D82551" w:rsidRDefault="00D82551" w:rsidP="00D82551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82551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Владеют умениями и навыками наблюдений за природными явлениями и объектами  </w:t>
            </w:r>
          </w:p>
          <w:p w14:paraId="2AB60B04" w14:textId="77777777" w:rsidR="00D82551" w:rsidRPr="00D82551" w:rsidRDefault="00D82551" w:rsidP="00D82551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154D9" w14:textId="3FF60B56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88,4%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0CBBF" w14:textId="5D1DBF4D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100%</w:t>
            </w:r>
          </w:p>
        </w:tc>
      </w:tr>
      <w:tr w:rsidR="00D82551" w:rsidRPr="00D82551" w14:paraId="6CA5F748" w14:textId="77777777" w:rsidTr="00D82551">
        <w:trPr>
          <w:gridAfter w:val="1"/>
          <w:wAfter w:w="18" w:type="dxa"/>
          <w:cantSplit/>
          <w:trHeight w:val="352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2F2235" w14:textId="77777777" w:rsidR="00D82551" w:rsidRPr="00D82551" w:rsidRDefault="00D82551" w:rsidP="00D82551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024DF" w14:textId="77777777" w:rsidR="00D82551" w:rsidRPr="00D82551" w:rsidRDefault="00D82551" w:rsidP="00D82551">
            <w:pPr>
              <w:spacing w:line="276" w:lineRule="auto"/>
              <w:ind w:left="360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D82551">
              <w:rPr>
                <w:rFonts w:ascii="Times New Roman" w:eastAsiaTheme="minorHAnsi" w:hAnsi="Times New Roman" w:cstheme="minorBidi"/>
                <w:sz w:val="28"/>
                <w:szCs w:val="28"/>
              </w:rPr>
              <w:t>Умеют устанавливать причинно-следственные связи между состоянием окружающей среды и жизнью живых организмов, делать выводы о некоторых закономерностях и взаимосвязях в природе.</w:t>
            </w:r>
            <w:r w:rsidRPr="00D8255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33BC7" w14:textId="5940DDBD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76,9%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9270C" w14:textId="288783AA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96,1%</w:t>
            </w:r>
          </w:p>
        </w:tc>
      </w:tr>
      <w:tr w:rsidR="00D82551" w:rsidRPr="00D82551" w14:paraId="298C92B6" w14:textId="77777777" w:rsidTr="00D82551">
        <w:trPr>
          <w:gridAfter w:val="1"/>
          <w:wAfter w:w="18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0C8788" w14:textId="77777777" w:rsidR="00D82551" w:rsidRPr="00D82551" w:rsidRDefault="00D82551" w:rsidP="00D82551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12" w:space="0" w:color="auto"/>
              <w:right w:val="single" w:sz="12" w:space="0" w:color="auto"/>
            </w:tcBorders>
          </w:tcPr>
          <w:p w14:paraId="19B84859" w14:textId="77777777" w:rsidR="00D82551" w:rsidRPr="00D82551" w:rsidRDefault="00D82551" w:rsidP="00D82551">
            <w:pPr>
              <w:spacing w:line="276" w:lineRule="auto"/>
              <w:ind w:left="360"/>
              <w:rPr>
                <w:rFonts w:ascii="Times New Roman" w:eastAsiaTheme="minorHAnsi" w:hAnsi="Times New Roman" w:cstheme="minorBidi"/>
              </w:rPr>
            </w:pPr>
            <w:r w:rsidRPr="00D82551">
              <w:rPr>
                <w:rFonts w:ascii="Times New Roman" w:eastAsiaTheme="minorHAnsi" w:hAnsi="Times New Roman" w:cstheme="minorBidi"/>
                <w:sz w:val="28"/>
                <w:szCs w:val="28"/>
              </w:rPr>
              <w:t>Умеют передавать свои впечатления и отношения к природе в различных видах продуктивной деятельности (игры, речевая и изобразительная деятельность).</w:t>
            </w:r>
            <w:r w:rsidRPr="00D8255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C2CF0" w14:textId="71D2C8BA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88,4%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4CC47" w14:textId="3E6B7BB6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96,1%</w:t>
            </w:r>
          </w:p>
        </w:tc>
      </w:tr>
      <w:tr w:rsidR="00D82551" w:rsidRPr="00D82551" w14:paraId="77EF8DA5" w14:textId="77777777" w:rsidTr="00D82551">
        <w:trPr>
          <w:gridAfter w:val="1"/>
          <w:wAfter w:w="18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518BA" w14:textId="77777777" w:rsidR="00D82551" w:rsidRPr="00D82551" w:rsidRDefault="00D82551" w:rsidP="00D82551">
            <w:pPr>
              <w:spacing w:line="240" w:lineRule="auto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7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24B6C" w14:textId="77777777" w:rsidR="00D82551" w:rsidRPr="00D82551" w:rsidRDefault="00D82551" w:rsidP="00D82551">
            <w:pPr>
              <w:spacing w:line="276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2551">
              <w:rPr>
                <w:rFonts w:ascii="Times New Roman" w:eastAsiaTheme="minorHAnsi" w:hAnsi="Times New Roman" w:cstheme="minorBidi"/>
                <w:sz w:val="28"/>
                <w:szCs w:val="28"/>
              </w:rPr>
              <w:t>Сформировано экологическое мышление, творческое воображение в процессе опытнической и исследовательской деятельности.</w:t>
            </w:r>
            <w:r w:rsidRPr="00D8255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43C62" w14:textId="3C75BD93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84,6%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D66C0" w14:textId="0BF67CAF" w:rsidR="00D82551" w:rsidRPr="00D82551" w:rsidRDefault="00430AED" w:rsidP="00D82551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100%</w:t>
            </w:r>
          </w:p>
        </w:tc>
      </w:tr>
    </w:tbl>
    <w:p w14:paraId="3C19DD44" w14:textId="77777777" w:rsidR="00D82551" w:rsidRPr="00D82551" w:rsidRDefault="00D82551" w:rsidP="00D82551">
      <w:pPr>
        <w:spacing w:line="259" w:lineRule="auto"/>
        <w:rPr>
          <w:rFonts w:asciiTheme="minorHAnsi" w:eastAsiaTheme="minorHAnsi" w:hAnsiTheme="minorHAnsi" w:cstheme="minorBidi"/>
        </w:rPr>
      </w:pPr>
    </w:p>
    <w:p w14:paraId="0935B778" w14:textId="57FF7D27" w:rsidR="002762F0" w:rsidRDefault="002762F0" w:rsidP="002762F0">
      <w:pPr>
        <w:widowControl w:val="0"/>
        <w:tabs>
          <w:tab w:val="left" w:pos="1150"/>
          <w:tab w:val="left" w:pos="3121"/>
          <w:tab w:val="left" w:pos="4247"/>
          <w:tab w:val="left" w:pos="6184"/>
          <w:tab w:val="left" w:pos="8148"/>
          <w:tab w:val="left" w:pos="9343"/>
        </w:tabs>
        <w:kinsoku w:val="0"/>
        <w:overflowPunct w:val="0"/>
        <w:autoSpaceDE w:val="0"/>
        <w:autoSpaceDN w:val="0"/>
        <w:adjustRightInd w:val="0"/>
        <w:spacing w:after="0" w:line="254" w:lineRule="auto"/>
        <w:ind w:right="118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6CCC3036" w14:textId="77777777" w:rsidR="002762F0" w:rsidRDefault="002762F0" w:rsidP="002762F0">
      <w:pPr>
        <w:spacing w:after="20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_GoBack"/>
      <w:r>
        <w:rPr>
          <w:noProof/>
          <w:color w:val="000000"/>
          <w:lang w:eastAsia="ru-RU"/>
        </w:rPr>
        <w:drawing>
          <wp:inline distT="0" distB="0" distL="0" distR="0" wp14:anchorId="5C8BCE9A" wp14:editId="7691D094">
            <wp:extent cx="5991225" cy="3400425"/>
            <wp:effectExtent l="0" t="0" r="9525" b="9525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2"/>
    </w:p>
    <w:p w14:paraId="50DB1251" w14:textId="64BD6369" w:rsidR="003F214F" w:rsidRPr="00430AED" w:rsidRDefault="00D442A4" w:rsidP="003F21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Проявляют</w:t>
      </w:r>
      <w:r w:rsidR="007A7B17" w:rsidRPr="00D442A4">
        <w:rPr>
          <w:rFonts w:ascii="Times New Roman" w:hAnsi="Times New Roman"/>
          <w:sz w:val="28"/>
          <w:szCs w:val="28"/>
        </w:rPr>
        <w:t xml:space="preserve"> интерес к объектам живой и неживой природы, интересуется природой посёлка, в котором живёт</w:t>
      </w:r>
      <w:r w:rsidR="003F214F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старшей группе (</w:t>
      </w:r>
      <w:r w:rsidR="003F214F" w:rsidRPr="00430AED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5-6 лет) </w:t>
      </w:r>
      <w:r w:rsidR="00D82551" w:rsidRPr="00430A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</w:t>
      </w:r>
      <w:r w:rsidR="00430AED" w:rsidRPr="00430AE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82551" w:rsidRPr="00430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AED" w:rsidRPr="00430AED">
        <w:rPr>
          <w:rFonts w:ascii="Times New Roman" w:eastAsia="Times New Roman" w:hAnsi="Times New Roman"/>
          <w:sz w:val="28"/>
          <w:szCs w:val="28"/>
          <w:lang w:eastAsia="ru-RU"/>
        </w:rPr>
        <w:t xml:space="preserve">84,6 </w:t>
      </w:r>
      <w:r w:rsidR="003F214F" w:rsidRPr="00430AE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430AE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3F214F" w:rsidRPr="00430A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2551" w:rsidRPr="00430A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конец года </w:t>
      </w:r>
      <w:r w:rsidR="003F214F" w:rsidRPr="00430AE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30AED" w:rsidRPr="00430AED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3F214F" w:rsidRPr="00430AED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1A34C56B" w14:textId="29853A61" w:rsidR="00D82551" w:rsidRPr="00D442A4" w:rsidRDefault="00D442A4" w:rsidP="00D82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551">
        <w:rPr>
          <w:rFonts w:ascii="Times New Roman" w:hAnsi="Times New Roman"/>
          <w:sz w:val="28"/>
          <w:szCs w:val="28"/>
        </w:rPr>
        <w:t>Знают</w:t>
      </w:r>
      <w:r w:rsidR="007A7B17" w:rsidRPr="00D82551">
        <w:rPr>
          <w:rFonts w:ascii="Times New Roman" w:hAnsi="Times New Roman"/>
          <w:sz w:val="28"/>
          <w:szCs w:val="28"/>
        </w:rPr>
        <w:t xml:space="preserve"> о том, как вести себя в природе, не навредив ей</w:t>
      </w:r>
      <w:r w:rsidR="003F214F" w:rsidRP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старшей группе (возраст 5-6 лет)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на начало года – 92,3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конец года 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732546BD" w14:textId="1DD1DC1B" w:rsidR="00D82551" w:rsidRPr="00D442A4" w:rsidRDefault="006859C1" w:rsidP="00D82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551">
        <w:rPr>
          <w:rFonts w:ascii="Times New Roman" w:hAnsi="Times New Roman"/>
          <w:sz w:val="28"/>
          <w:szCs w:val="28"/>
        </w:rPr>
        <w:t xml:space="preserve">Владеют </w:t>
      </w:r>
      <w:r w:rsidR="003F214F" w:rsidRPr="00D82551">
        <w:rPr>
          <w:rFonts w:ascii="Times New Roman" w:hAnsi="Times New Roman"/>
          <w:sz w:val="28"/>
          <w:szCs w:val="28"/>
        </w:rPr>
        <w:t>умения</w:t>
      </w:r>
      <w:r w:rsidRPr="00D82551">
        <w:rPr>
          <w:rFonts w:ascii="Times New Roman" w:hAnsi="Times New Roman"/>
          <w:sz w:val="28"/>
          <w:szCs w:val="28"/>
        </w:rPr>
        <w:t>ми</w:t>
      </w:r>
      <w:r w:rsidR="003F214F" w:rsidRPr="00D82551">
        <w:rPr>
          <w:rFonts w:ascii="Times New Roman" w:hAnsi="Times New Roman"/>
          <w:sz w:val="28"/>
          <w:szCs w:val="28"/>
        </w:rPr>
        <w:t xml:space="preserve"> и навык</w:t>
      </w:r>
      <w:r w:rsidRPr="00D82551">
        <w:rPr>
          <w:rFonts w:ascii="Times New Roman" w:hAnsi="Times New Roman"/>
          <w:sz w:val="28"/>
          <w:szCs w:val="28"/>
        </w:rPr>
        <w:t>ами</w:t>
      </w:r>
      <w:r w:rsidR="003F214F" w:rsidRPr="00D82551">
        <w:rPr>
          <w:rFonts w:ascii="Times New Roman" w:hAnsi="Times New Roman"/>
          <w:sz w:val="28"/>
          <w:szCs w:val="28"/>
        </w:rPr>
        <w:t xml:space="preserve"> наблюдений за пр</w:t>
      </w:r>
      <w:r w:rsidR="00430AED">
        <w:rPr>
          <w:rFonts w:ascii="Times New Roman" w:hAnsi="Times New Roman"/>
          <w:sz w:val="28"/>
          <w:szCs w:val="28"/>
        </w:rPr>
        <w:t xml:space="preserve">иродными явлениями и объектами </w:t>
      </w:r>
      <w:r w:rsidR="003F214F" w:rsidRP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старшей группе (возраст 5-6 лет) 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>на начало год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а – 88,4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конец года 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2243283B" w14:textId="59F748F4" w:rsidR="003F214F" w:rsidRPr="00D82551" w:rsidRDefault="006859C1" w:rsidP="00D82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551">
        <w:rPr>
          <w:rFonts w:ascii="Times New Roman" w:hAnsi="Times New Roman"/>
          <w:sz w:val="28"/>
          <w:szCs w:val="28"/>
        </w:rPr>
        <w:t>У</w:t>
      </w:r>
      <w:r w:rsidR="007A7B17" w:rsidRPr="00D82551">
        <w:rPr>
          <w:rFonts w:ascii="Times New Roman" w:hAnsi="Times New Roman"/>
          <w:sz w:val="28"/>
          <w:szCs w:val="28"/>
        </w:rPr>
        <w:t>ме</w:t>
      </w:r>
      <w:r w:rsidRPr="00D82551">
        <w:rPr>
          <w:rFonts w:ascii="Times New Roman" w:hAnsi="Times New Roman"/>
          <w:sz w:val="28"/>
          <w:szCs w:val="28"/>
        </w:rPr>
        <w:t>ю</w:t>
      </w:r>
      <w:r w:rsidR="007A7B17" w:rsidRPr="00D82551">
        <w:rPr>
          <w:rFonts w:ascii="Times New Roman" w:hAnsi="Times New Roman"/>
          <w:sz w:val="28"/>
          <w:szCs w:val="28"/>
        </w:rPr>
        <w:t>т устанавливать причинно-следственные связи между состоянием окружающей среды и жизнью живых организмов, делать выводы о некоторых закономерностях и взаимосвязях в природе.</w:t>
      </w:r>
      <w:r w:rsidR="003F214F" w:rsidRP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старшей группе (возраст 5-6 лет) 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>на начало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76,9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конец года 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96,1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071770E4" w14:textId="6FFDE9DF" w:rsidR="00D82551" w:rsidRPr="00D442A4" w:rsidRDefault="007A7B17" w:rsidP="00D82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551">
        <w:rPr>
          <w:rFonts w:ascii="Times New Roman" w:hAnsi="Times New Roman"/>
          <w:sz w:val="28"/>
          <w:szCs w:val="28"/>
        </w:rPr>
        <w:t>Уме</w:t>
      </w:r>
      <w:r w:rsidR="006859C1" w:rsidRPr="00D82551">
        <w:rPr>
          <w:rFonts w:ascii="Times New Roman" w:hAnsi="Times New Roman"/>
          <w:sz w:val="28"/>
          <w:szCs w:val="28"/>
        </w:rPr>
        <w:t>ю</w:t>
      </w:r>
      <w:r w:rsidRPr="00D82551">
        <w:rPr>
          <w:rFonts w:ascii="Times New Roman" w:hAnsi="Times New Roman"/>
          <w:sz w:val="28"/>
          <w:szCs w:val="28"/>
        </w:rPr>
        <w:t>т передавать свои впечатления и отношения к природе в различных видах продуктивной деятельности (игры, речевая и изобразительная деятельность).</w:t>
      </w:r>
      <w:r w:rsidR="003F214F" w:rsidRP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старшей группе (возраст 5-6 лет)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на начало года – 88,4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конец года 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96,1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16AB3E0E" w14:textId="32DCB19A" w:rsidR="00D82551" w:rsidRPr="00D442A4" w:rsidRDefault="007A7B17" w:rsidP="00D825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551">
        <w:rPr>
          <w:rFonts w:ascii="Times New Roman" w:hAnsi="Times New Roman"/>
          <w:sz w:val="28"/>
          <w:szCs w:val="28"/>
        </w:rPr>
        <w:lastRenderedPageBreak/>
        <w:t>Сформировано экологическое мышление, творческое воображение в процессе опытнической и исследовательской деятельности.</w:t>
      </w:r>
      <w:r w:rsidR="003F214F" w:rsidRP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старшей группе (возраст 5-6 лет)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на начало года – 84,6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25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конец года 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D82551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55456FE0" w14:textId="40D2EE7B" w:rsidR="00C6039D" w:rsidRPr="00D442A4" w:rsidRDefault="003F214F" w:rsidP="00C603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39D">
        <w:rPr>
          <w:rFonts w:ascii="Times New Roman" w:hAnsi="Times New Roman"/>
          <w:sz w:val="28"/>
          <w:szCs w:val="28"/>
        </w:rPr>
        <w:t xml:space="preserve">Родители активно участвуют в совместной деятельности по данному направлению в старшей группе (возраст 5-6 лет)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на начало года - 87</w:t>
      </w:r>
      <w:r w:rsidR="00C6039D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6039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C6039D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603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конец года </w:t>
      </w:r>
      <w:r w:rsidR="00C6039D" w:rsidRPr="00D442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30AED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C6039D" w:rsidRPr="00D442A4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14:paraId="53437C14" w14:textId="63E1C302" w:rsidR="003F214F" w:rsidRPr="00C6039D" w:rsidRDefault="003F214F" w:rsidP="00C6039D">
      <w:pPr>
        <w:pStyle w:val="a3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F214F" w:rsidRPr="00C6039D" w:rsidSect="003719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38D4"/>
    <w:multiLevelType w:val="hybridMultilevel"/>
    <w:tmpl w:val="A73E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F3489"/>
    <w:multiLevelType w:val="hybridMultilevel"/>
    <w:tmpl w:val="4A6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D002D"/>
    <w:multiLevelType w:val="hybridMultilevel"/>
    <w:tmpl w:val="C3180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5EC3"/>
    <w:multiLevelType w:val="hybridMultilevel"/>
    <w:tmpl w:val="75466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B091E"/>
    <w:multiLevelType w:val="hybridMultilevel"/>
    <w:tmpl w:val="96EEAF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EE"/>
    <w:rsid w:val="0002161B"/>
    <w:rsid w:val="001211E7"/>
    <w:rsid w:val="001E1B03"/>
    <w:rsid w:val="0023366B"/>
    <w:rsid w:val="00242BC3"/>
    <w:rsid w:val="002762F0"/>
    <w:rsid w:val="0037196B"/>
    <w:rsid w:val="003F214F"/>
    <w:rsid w:val="00430AED"/>
    <w:rsid w:val="004B5D46"/>
    <w:rsid w:val="006448E3"/>
    <w:rsid w:val="006859C1"/>
    <w:rsid w:val="007A7B17"/>
    <w:rsid w:val="007E54B7"/>
    <w:rsid w:val="008D5E38"/>
    <w:rsid w:val="00956773"/>
    <w:rsid w:val="00B1208A"/>
    <w:rsid w:val="00B339EE"/>
    <w:rsid w:val="00C6039D"/>
    <w:rsid w:val="00C861BB"/>
    <w:rsid w:val="00D04A90"/>
    <w:rsid w:val="00D10600"/>
    <w:rsid w:val="00D442A4"/>
    <w:rsid w:val="00D82551"/>
    <w:rsid w:val="00F01477"/>
    <w:rsid w:val="00FB1DAD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5A11"/>
  <w15:chartTrackingRefBased/>
  <w15:docId w15:val="{C9F90F58-7908-4E51-8207-201E35DF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8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8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59201581346443"/>
          <c:y val="3.5436342379354342E-2"/>
          <c:w val="0.65279524135239209"/>
          <c:h val="0.47311113979605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Проявляют интерес к объектам живой и неживой природы, интересуется природой посёлка, в котором живёт </c:v>
                </c:pt>
                <c:pt idx="1">
                  <c:v>Знают о том, как вести себя в природе, не навредив ей </c:v>
                </c:pt>
                <c:pt idx="2">
                  <c:v>Владеют умениями и навыками наблюдений за природными явлениями и объектами  </c:v>
                </c:pt>
                <c:pt idx="3">
                  <c:v>Умеют устанавливать причинно-следственные связи между состоянием окружающей среды и жизнью живых организмов, делать выводы о некоторых закономерностях и взаимосвязях в природе. </c:v>
                </c:pt>
                <c:pt idx="4">
                  <c:v>Умеют передавать свои впечатления и отношения к природе в различных видах продуктивной деятельности</c:v>
                </c:pt>
                <c:pt idx="5">
                  <c:v>Сформировано экологическое мышление, творческое воображение в процессе опытнической и исследовательской деятельности.</c:v>
                </c:pt>
                <c:pt idx="6">
                  <c:v>Родители активно участвуют в совместной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84.6</c:v>
                </c:pt>
                <c:pt idx="1">
                  <c:v>92.3</c:v>
                </c:pt>
                <c:pt idx="2">
                  <c:v>88.4</c:v>
                </c:pt>
                <c:pt idx="3">
                  <c:v>76.900000000000006</c:v>
                </c:pt>
                <c:pt idx="4">
                  <c:v>88.4</c:v>
                </c:pt>
                <c:pt idx="5">
                  <c:v>84.6</c:v>
                </c:pt>
                <c:pt idx="6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70-4B58-A6D5-62B2E25C75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Проявляют интерес к объектам живой и неживой природы, интересуется природой посёлка, в котором живёт </c:v>
                </c:pt>
                <c:pt idx="1">
                  <c:v>Знают о том, как вести себя в природе, не навредив ей </c:v>
                </c:pt>
                <c:pt idx="2">
                  <c:v>Владеют умениями и навыками наблюдений за природными явлениями и объектами  </c:v>
                </c:pt>
                <c:pt idx="3">
                  <c:v>Умеют устанавливать причинно-следственные связи между состоянием окружающей среды и жизнью живых организмов, делать выводы о некоторых закономерностях и взаимосвязях в природе. </c:v>
                </c:pt>
                <c:pt idx="4">
                  <c:v>Умеют передавать свои впечатления и отношения к природе в различных видах продуктивной деятельности</c:v>
                </c:pt>
                <c:pt idx="5">
                  <c:v>Сформировано экологическое мышление, творческое воображение в процессе опытнической и исследовательской деятельности.</c:v>
                </c:pt>
                <c:pt idx="6">
                  <c:v>Родители активно участвуют в совместной деятельности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96.1</c:v>
                </c:pt>
                <c:pt idx="4">
                  <c:v>96.1</c:v>
                </c:pt>
                <c:pt idx="5">
                  <c:v>100</c:v>
                </c:pt>
                <c:pt idx="6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70-4B58-A6D5-62B2E25C7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2940064"/>
        <c:axId val="312941240"/>
        <c:axId val="0"/>
      </c:bar3DChart>
      <c:catAx>
        <c:axId val="31294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2941240"/>
        <c:crosses val="autoZero"/>
        <c:auto val="1"/>
        <c:lblAlgn val="ctr"/>
        <c:lblOffset val="100"/>
        <c:noMultiLvlLbl val="0"/>
      </c:catAx>
      <c:valAx>
        <c:axId val="312941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294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HP</cp:lastModifiedBy>
  <cp:revision>15</cp:revision>
  <dcterms:created xsi:type="dcterms:W3CDTF">2020-10-15T15:43:00Z</dcterms:created>
  <dcterms:modified xsi:type="dcterms:W3CDTF">2022-04-29T03:17:00Z</dcterms:modified>
</cp:coreProperties>
</file>